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2A" w:rsidRPr="003E7617" w:rsidRDefault="00A4312A" w:rsidP="00A4312A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A4312A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Управлением ПФР ГУ-ОПФР по КБР в </w:t>
      </w:r>
      <w:proofErr w:type="spellStart"/>
      <w:r w:rsidRPr="00A4312A">
        <w:rPr>
          <w:rFonts w:ascii="Arial" w:hAnsi="Arial" w:cs="Arial"/>
          <w:b/>
          <w:color w:val="595959" w:themeColor="text1" w:themeTint="A6"/>
          <w:sz w:val="36"/>
          <w:szCs w:val="36"/>
        </w:rPr>
        <w:t>Зольском</w:t>
      </w:r>
      <w:proofErr w:type="spellEnd"/>
      <w:r w:rsidRPr="00A4312A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районе проведена встреча в Отделе ЗАГС</w:t>
      </w:r>
    </w:p>
    <w:p w:rsidR="003E7617" w:rsidRPr="00546A8A" w:rsidRDefault="003E7617" w:rsidP="003E761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3E7617" w:rsidRPr="00546A8A" w:rsidRDefault="003E7617" w:rsidP="003E761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3E761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16</w:t>
      </w: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Pr="00CE286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Pr="003E761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4</w:t>
      </w: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Pr="00CE286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3E7617" w:rsidRDefault="003E7617" w:rsidP="003E761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</w:pP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3E7617" w:rsidRPr="003E7617" w:rsidRDefault="003E7617" w:rsidP="003E761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</w:pPr>
    </w:p>
    <w:p w:rsidR="004A2523" w:rsidRPr="00A4312A" w:rsidRDefault="004A2523" w:rsidP="004A2523">
      <w:pPr>
        <w:spacing w:line="360" w:lineRule="auto"/>
        <w:jc w:val="both"/>
        <w:rPr>
          <w:b/>
          <w:color w:val="595959" w:themeColor="text1" w:themeTint="A6"/>
        </w:rPr>
      </w:pPr>
      <w:r w:rsidRPr="00A4312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12 апреля управлением ПФР ГУ-ОПФР по КБР в </w:t>
      </w:r>
      <w:proofErr w:type="spellStart"/>
      <w:r w:rsidRPr="00A4312A">
        <w:rPr>
          <w:rFonts w:ascii="Arial" w:hAnsi="Arial" w:cs="Arial"/>
          <w:b/>
          <w:color w:val="595959" w:themeColor="text1" w:themeTint="A6"/>
          <w:sz w:val="24"/>
          <w:szCs w:val="24"/>
        </w:rPr>
        <w:t>Зольском</w:t>
      </w:r>
      <w:proofErr w:type="spellEnd"/>
      <w:r w:rsidRPr="00A4312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 проведена встреча в Отделе ЗАГС </w:t>
      </w:r>
      <w:proofErr w:type="spellStart"/>
      <w:r w:rsidRPr="00A4312A">
        <w:rPr>
          <w:rFonts w:ascii="Arial" w:hAnsi="Arial" w:cs="Arial"/>
          <w:b/>
          <w:color w:val="595959" w:themeColor="text1" w:themeTint="A6"/>
          <w:sz w:val="24"/>
          <w:szCs w:val="24"/>
        </w:rPr>
        <w:t>Зольского</w:t>
      </w:r>
      <w:proofErr w:type="spellEnd"/>
      <w:r w:rsidRPr="00A4312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муниципального района. </w:t>
      </w:r>
      <w:proofErr w:type="gramStart"/>
      <w:r w:rsidRPr="00A4312A">
        <w:rPr>
          <w:rFonts w:ascii="Arial" w:hAnsi="Arial" w:cs="Arial"/>
          <w:b/>
          <w:color w:val="595959" w:themeColor="text1" w:themeTint="A6"/>
          <w:sz w:val="24"/>
          <w:szCs w:val="24"/>
        </w:rPr>
        <w:t>На котором обсудили вопросы в области п</w:t>
      </w:r>
      <w:r w:rsidRPr="00A4312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олучения управлением от Отдела </w:t>
      </w:r>
      <w:proofErr w:type="spellStart"/>
      <w:r w:rsidRPr="00A4312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ЗАГСа</w:t>
      </w:r>
      <w:proofErr w:type="spellEnd"/>
      <w:r w:rsidRPr="00A4312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сведений о регистрации актов гражданского состояния о рождении и о смерти граждан (формы АДВ-1 и АДВ-8 соответственно).</w:t>
      </w:r>
      <w:proofErr w:type="gramEnd"/>
      <w:r w:rsidRPr="00A4312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Провела мероприятие </w:t>
      </w:r>
      <w:proofErr w:type="spellStart"/>
      <w:r w:rsidRPr="00A4312A">
        <w:rPr>
          <w:rFonts w:ascii="Arial" w:hAnsi="Arial" w:cs="Arial"/>
          <w:b/>
          <w:color w:val="595959" w:themeColor="text1" w:themeTint="A6"/>
          <w:sz w:val="24"/>
          <w:szCs w:val="24"/>
        </w:rPr>
        <w:t>Беева</w:t>
      </w:r>
      <w:proofErr w:type="spellEnd"/>
      <w:r w:rsidRPr="00A4312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Pr="00A4312A">
        <w:rPr>
          <w:rFonts w:ascii="Arial" w:hAnsi="Arial" w:cs="Arial"/>
          <w:b/>
          <w:color w:val="595959" w:themeColor="text1" w:themeTint="A6"/>
          <w:sz w:val="24"/>
          <w:szCs w:val="24"/>
        </w:rPr>
        <w:t>Залина</w:t>
      </w:r>
      <w:proofErr w:type="spellEnd"/>
      <w:r w:rsidRPr="00A4312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, главный специалист-эксперт отдела персонифицированного учета и взаимодействия со страхователями управления ПФР ГУ-ОПФР по КБР в </w:t>
      </w:r>
      <w:proofErr w:type="spellStart"/>
      <w:r w:rsidRPr="00A4312A">
        <w:rPr>
          <w:rFonts w:ascii="Arial" w:hAnsi="Arial" w:cs="Arial"/>
          <w:b/>
          <w:color w:val="595959" w:themeColor="text1" w:themeTint="A6"/>
          <w:sz w:val="24"/>
          <w:szCs w:val="24"/>
        </w:rPr>
        <w:t>Зольском</w:t>
      </w:r>
      <w:proofErr w:type="spellEnd"/>
      <w:r w:rsidRPr="00A4312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районе.</w:t>
      </w:r>
    </w:p>
    <w:p w:rsidR="004A2523" w:rsidRPr="00A4312A" w:rsidRDefault="004A2523" w:rsidP="00A4312A">
      <w:pPr>
        <w:pStyle w:val="a3"/>
        <w:spacing w:after="240" w:line="360" w:lineRule="auto"/>
        <w:jc w:val="both"/>
        <w:rPr>
          <w:color w:val="595959" w:themeColor="text1" w:themeTint="A6"/>
        </w:rPr>
      </w:pPr>
      <w:r w:rsidRPr="00A4312A">
        <w:rPr>
          <w:rFonts w:ascii="Arial" w:hAnsi="Arial" w:cs="Arial"/>
          <w:color w:val="595959" w:themeColor="text1" w:themeTint="A6"/>
          <w:sz w:val="24"/>
          <w:szCs w:val="24"/>
        </w:rPr>
        <w:t xml:space="preserve">Ежедекадно персонифицированного учета и взаимодействия со страхователями получает от органов ЗАГС </w:t>
      </w:r>
      <w:r w:rsidRPr="00A4312A">
        <w:rPr>
          <w:rFonts w:ascii="Arial" w:hAnsi="Arial" w:cs="Arial"/>
          <w:bCs/>
          <w:color w:val="595959" w:themeColor="text1" w:themeTint="A6"/>
          <w:sz w:val="24"/>
          <w:szCs w:val="24"/>
        </w:rPr>
        <w:t>сведения о регистрации актов гражданского состояния о рождении и о смерти граждан. Согласно форме АДВ-1 специалисты управления осуществляют регистрацию новорожденных в системе обязательного пенсионного страхования с присвоением индивидуального страхового номера (СНИЛС).  Согласно форме АДВ-8 закрываются индивидуальные лицевые счета граждан, выплатные дела получателей пенсии и иных социальных выплат. Кроме того, специалисты управления выявляют граждан, имевших на день смерти средства пенсионных накоплений в целях осуществления работы по выплате средств,  правопреемникам умерших лиц.</w:t>
      </w:r>
    </w:p>
    <w:p w:rsidR="00A4312A" w:rsidRDefault="00A4312A" w:rsidP="004A2523">
      <w:pPr>
        <w:pStyle w:val="a3"/>
        <w:spacing w:line="360" w:lineRule="auto"/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Участники встречи сошлись во мнении, что встреча поспособствует повышению оперативности взаимодействия двух ведомств. </w:t>
      </w:r>
    </w:p>
    <w:p w:rsidR="00924688" w:rsidRDefault="00924688" w:rsidP="004A2523">
      <w:pPr>
        <w:rPr>
          <w:lang w:val="en-US"/>
        </w:rPr>
      </w:pPr>
    </w:p>
    <w:p w:rsidR="00D46AEF" w:rsidRDefault="00D46AEF" w:rsidP="004A2523">
      <w:pPr>
        <w:rPr>
          <w:lang w:val="en-US"/>
        </w:rPr>
      </w:pPr>
    </w:p>
    <w:p w:rsidR="00D46AEF" w:rsidRDefault="00D46AEF" w:rsidP="00D46AEF"/>
    <w:p w:rsidR="00D46AEF" w:rsidRPr="00582D45" w:rsidRDefault="00D46AEF" w:rsidP="00D46AEF">
      <w:pPr>
        <w:spacing w:after="0" w:line="240" w:lineRule="auto"/>
        <w:ind w:firstLine="4678"/>
        <w:rPr>
          <w:rFonts w:ascii="Arial" w:hAnsi="Arial" w:cs="Arial"/>
          <w:b/>
          <w:color w:val="404040" w:themeColor="text1" w:themeTint="BF"/>
          <w:sz w:val="24"/>
          <w:lang w:eastAsia="ru-RU"/>
        </w:rPr>
      </w:pPr>
      <w:r w:rsidRPr="00582D45">
        <w:rPr>
          <w:rFonts w:ascii="Arial" w:hAnsi="Arial" w:cs="Arial"/>
          <w:b/>
          <w:color w:val="404040" w:themeColor="text1" w:themeTint="BF"/>
          <w:sz w:val="24"/>
          <w:lang w:eastAsia="ru-RU"/>
        </w:rPr>
        <w:t>Пресс-служба</w:t>
      </w:r>
    </w:p>
    <w:p w:rsidR="00D46AEF" w:rsidRPr="00582D45" w:rsidRDefault="00D46AEF" w:rsidP="00D46AEF">
      <w:pPr>
        <w:spacing w:after="0" w:line="240" w:lineRule="auto"/>
        <w:ind w:firstLine="4678"/>
        <w:rPr>
          <w:rFonts w:ascii="Arial" w:hAnsi="Arial" w:cs="Arial"/>
          <w:b/>
          <w:color w:val="404040" w:themeColor="text1" w:themeTint="BF"/>
          <w:sz w:val="24"/>
          <w:lang w:eastAsia="ru-RU"/>
        </w:rPr>
      </w:pPr>
      <w:r w:rsidRPr="00582D45">
        <w:rPr>
          <w:rFonts w:ascii="Arial" w:hAnsi="Arial" w:cs="Arial"/>
          <w:b/>
          <w:color w:val="404040" w:themeColor="text1" w:themeTint="BF"/>
          <w:sz w:val="24"/>
          <w:lang w:eastAsia="ru-RU"/>
        </w:rPr>
        <w:t xml:space="preserve">ГУ-Отделения ПФР по </w:t>
      </w:r>
    </w:p>
    <w:p w:rsidR="00D46AEF" w:rsidRPr="00582D45" w:rsidRDefault="00D46AEF" w:rsidP="00D46AEF">
      <w:pPr>
        <w:spacing w:after="0" w:line="240" w:lineRule="auto"/>
        <w:ind w:firstLine="4678"/>
        <w:rPr>
          <w:rFonts w:ascii="Arial" w:hAnsi="Arial" w:cs="Arial"/>
          <w:b/>
          <w:color w:val="404040" w:themeColor="text1" w:themeTint="BF"/>
          <w:sz w:val="24"/>
          <w:lang w:eastAsia="ru-RU"/>
        </w:rPr>
      </w:pPr>
      <w:r w:rsidRPr="00582D45">
        <w:rPr>
          <w:rFonts w:ascii="Arial" w:hAnsi="Arial" w:cs="Arial"/>
          <w:b/>
          <w:color w:val="404040" w:themeColor="text1" w:themeTint="BF"/>
          <w:sz w:val="24"/>
          <w:lang w:eastAsia="ru-RU"/>
        </w:rPr>
        <w:t>Кабардино-Балкарской Республике,</w:t>
      </w:r>
    </w:p>
    <w:p w:rsidR="00D46AEF" w:rsidRPr="00582D45" w:rsidRDefault="00D46AEF" w:rsidP="00D46AEF">
      <w:pPr>
        <w:spacing w:after="0" w:line="240" w:lineRule="auto"/>
        <w:ind w:firstLine="4678"/>
        <w:rPr>
          <w:rFonts w:ascii="Arial" w:hAnsi="Arial" w:cs="Arial"/>
          <w:b/>
          <w:color w:val="404040" w:themeColor="text1" w:themeTint="BF"/>
          <w:sz w:val="24"/>
          <w:lang w:eastAsia="ru-RU"/>
        </w:rPr>
      </w:pPr>
      <w:r w:rsidRPr="00582D45">
        <w:rPr>
          <w:rFonts w:ascii="Arial" w:hAnsi="Arial" w:cs="Arial"/>
          <w:b/>
          <w:color w:val="404040" w:themeColor="text1" w:themeTint="BF"/>
          <w:sz w:val="24"/>
          <w:lang w:eastAsia="ru-RU"/>
        </w:rPr>
        <w:t xml:space="preserve">г. Нальчик, ул. </w:t>
      </w:r>
      <w:proofErr w:type="spellStart"/>
      <w:r w:rsidRPr="00582D45">
        <w:rPr>
          <w:rFonts w:ascii="Arial" w:hAnsi="Arial" w:cs="Arial"/>
          <w:b/>
          <w:color w:val="404040" w:themeColor="text1" w:themeTint="BF"/>
          <w:sz w:val="24"/>
          <w:lang w:eastAsia="ru-RU"/>
        </w:rPr>
        <w:t>Пачева</w:t>
      </w:r>
      <w:proofErr w:type="spellEnd"/>
      <w:r w:rsidRPr="00582D45">
        <w:rPr>
          <w:rFonts w:ascii="Arial" w:hAnsi="Arial" w:cs="Arial"/>
          <w:b/>
          <w:color w:val="404040" w:themeColor="text1" w:themeTint="BF"/>
          <w:sz w:val="24"/>
          <w:lang w:eastAsia="ru-RU"/>
        </w:rPr>
        <w:t>, д. 19, офис № 101,</w:t>
      </w:r>
    </w:p>
    <w:p w:rsidR="00D46AEF" w:rsidRPr="00582D45" w:rsidRDefault="00D46AEF" w:rsidP="00D46AEF">
      <w:pPr>
        <w:spacing w:after="0" w:line="240" w:lineRule="auto"/>
        <w:ind w:firstLine="4678"/>
        <w:rPr>
          <w:rFonts w:ascii="Arial" w:eastAsia="Times New Roman" w:hAnsi="Arial" w:cs="Arial"/>
          <w:b/>
          <w:color w:val="404040" w:themeColor="text1" w:themeTint="BF"/>
          <w:sz w:val="24"/>
          <w:lang w:eastAsia="ru-RU"/>
        </w:rPr>
      </w:pPr>
      <w:r w:rsidRPr="00582D45">
        <w:rPr>
          <w:rFonts w:ascii="Arial" w:eastAsia="Times New Roman" w:hAnsi="Arial" w:cs="Arial"/>
          <w:b/>
          <w:color w:val="404040" w:themeColor="text1" w:themeTint="BF"/>
          <w:sz w:val="24"/>
          <w:lang w:eastAsia="ru-RU"/>
        </w:rPr>
        <w:t xml:space="preserve">Вебсайт: </w:t>
      </w:r>
      <w:hyperlink r:id="rId6" w:history="1">
        <w:r w:rsidRPr="00582D45">
          <w:rPr>
            <w:rFonts w:ascii="Arial" w:eastAsia="Times New Roman" w:hAnsi="Arial" w:cs="Arial"/>
            <w:b/>
            <w:color w:val="404040" w:themeColor="text1" w:themeTint="BF"/>
            <w:sz w:val="24"/>
            <w:u w:val="single"/>
            <w:lang w:eastAsia="ru-RU"/>
          </w:rPr>
          <w:t>http://www.pfrf.ru/branches/kbr/news/</w:t>
        </w:r>
      </w:hyperlink>
    </w:p>
    <w:p w:rsidR="00D46AEF" w:rsidRPr="00582D45" w:rsidRDefault="00D46AEF" w:rsidP="00D46AEF">
      <w:pPr>
        <w:spacing w:after="0" w:line="240" w:lineRule="auto"/>
        <w:ind w:firstLine="4678"/>
        <w:rPr>
          <w:rFonts w:ascii="Arial" w:hAnsi="Arial" w:cs="Arial"/>
          <w:b/>
          <w:color w:val="404040" w:themeColor="text1" w:themeTint="BF"/>
          <w:sz w:val="24"/>
          <w:lang w:val="en-US" w:eastAsia="ru-RU"/>
        </w:rPr>
      </w:pPr>
      <w:r w:rsidRPr="00582D45">
        <w:rPr>
          <w:rFonts w:ascii="Arial" w:hAnsi="Arial" w:cs="Arial"/>
          <w:b/>
          <w:color w:val="404040" w:themeColor="text1" w:themeTint="BF"/>
          <w:sz w:val="24"/>
          <w:lang w:val="en-US" w:eastAsia="ru-RU"/>
        </w:rPr>
        <w:t>Email: opfr_po_kbr@mail.ru</w:t>
      </w:r>
    </w:p>
    <w:p w:rsidR="00D46AEF" w:rsidRPr="00D46AEF" w:rsidRDefault="00D46AEF" w:rsidP="004A2523">
      <w:pPr>
        <w:rPr>
          <w:lang w:val="en-US"/>
        </w:rPr>
      </w:pPr>
      <w:bookmarkStart w:id="0" w:name="_GoBack"/>
      <w:bookmarkEnd w:id="0"/>
    </w:p>
    <w:sectPr w:rsidR="00D46AEF" w:rsidRPr="00D46AEF" w:rsidSect="004A25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3AC"/>
    <w:multiLevelType w:val="multilevel"/>
    <w:tmpl w:val="3D2C0E1E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23"/>
    <w:rsid w:val="003E7617"/>
    <w:rsid w:val="004A2523"/>
    <w:rsid w:val="00924688"/>
    <w:rsid w:val="00A4312A"/>
    <w:rsid w:val="00BA67DE"/>
    <w:rsid w:val="00D4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523"/>
    <w:pPr>
      <w:spacing w:after="0" w:line="240" w:lineRule="auto"/>
    </w:pPr>
    <w:rPr>
      <w:rFonts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523"/>
    <w:pPr>
      <w:spacing w:after="0" w:line="240" w:lineRule="auto"/>
    </w:pPr>
    <w:rPr>
      <w:rFonts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2018-04-16T07:55:00Z</dcterms:created>
  <dcterms:modified xsi:type="dcterms:W3CDTF">2018-04-16T12:02:00Z</dcterms:modified>
</cp:coreProperties>
</file>